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5623" w14:textId="7E1F001F" w:rsidR="001F3212" w:rsidRPr="00404AEF" w:rsidRDefault="001F3212" w:rsidP="009A09DA">
      <w:pPr>
        <w:spacing w:before="145" w:line="209" w:lineRule="exact"/>
        <w:ind w:left="1080"/>
        <w:jc w:val="center"/>
        <w:textAlignment w:val="baseline"/>
        <w:rPr>
          <w:rFonts w:ascii="Arial" w:eastAsia="Arial" w:hAnsi="Arial" w:cs="Arial"/>
          <w:b/>
          <w:color w:val="000000"/>
          <w:spacing w:val="5"/>
          <w:sz w:val="22"/>
          <w:szCs w:val="22"/>
          <w:lang w:val="es-ES"/>
        </w:rPr>
      </w:pPr>
      <w:bookmarkStart w:id="0" w:name="_GoBack"/>
      <w:bookmarkEnd w:id="0"/>
      <w:r w:rsidRPr="00404AEF">
        <w:rPr>
          <w:rFonts w:ascii="Arial" w:eastAsia="Arial" w:hAnsi="Arial" w:cs="Arial"/>
          <w:b/>
          <w:color w:val="000000"/>
          <w:spacing w:val="5"/>
          <w:sz w:val="22"/>
          <w:szCs w:val="22"/>
          <w:lang w:val="es-ES"/>
        </w:rPr>
        <w:t>ANEXO I</w:t>
      </w:r>
    </w:p>
    <w:p w14:paraId="7C82CB57" w14:textId="5BE4A5AA" w:rsidR="00505EA8" w:rsidRDefault="00505EA8" w:rsidP="001F3212">
      <w:pPr>
        <w:spacing w:before="145" w:line="209" w:lineRule="exact"/>
        <w:ind w:left="1080"/>
        <w:jc w:val="center"/>
        <w:textAlignment w:val="baseline"/>
        <w:rPr>
          <w:rFonts w:ascii="Arial" w:eastAsia="Arial" w:hAnsi="Arial" w:cs="Arial"/>
          <w:b/>
          <w:color w:val="000000"/>
          <w:spacing w:val="5"/>
          <w:sz w:val="22"/>
          <w:szCs w:val="22"/>
          <w:lang w:val="es-ES"/>
        </w:rPr>
      </w:pPr>
      <w:r w:rsidRPr="00404AEF">
        <w:rPr>
          <w:rFonts w:ascii="Arial" w:eastAsia="Arial" w:hAnsi="Arial" w:cs="Arial"/>
          <w:b/>
          <w:color w:val="000000"/>
          <w:spacing w:val="5"/>
          <w:sz w:val="22"/>
          <w:szCs w:val="22"/>
          <w:lang w:val="es-ES"/>
        </w:rPr>
        <w:t>DECLARACIÓN RESPONSABLE COVID-19</w:t>
      </w:r>
    </w:p>
    <w:tbl>
      <w:tblPr>
        <w:tblStyle w:val="Tablaconcuadrcula"/>
        <w:tblW w:w="0" w:type="auto"/>
        <w:tblInd w:w="936" w:type="dxa"/>
        <w:tblLook w:val="04A0" w:firstRow="1" w:lastRow="0" w:firstColumn="1" w:lastColumn="0" w:noHBand="0" w:noVBand="1"/>
      </w:tblPr>
      <w:tblGrid>
        <w:gridCol w:w="8465"/>
      </w:tblGrid>
      <w:tr w:rsidR="005A6324" w14:paraId="7B7B3EA1" w14:textId="77777777" w:rsidTr="005A6324">
        <w:trPr>
          <w:trHeight w:val="284"/>
        </w:trPr>
        <w:tc>
          <w:tcPr>
            <w:tcW w:w="8465" w:type="dxa"/>
          </w:tcPr>
          <w:p w14:paraId="29D56B1F" w14:textId="7BC7AAF5" w:rsidR="005A6324" w:rsidRPr="005A6324" w:rsidRDefault="005A6324" w:rsidP="00593E62">
            <w:pPr>
              <w:spacing w:before="131" w:line="360" w:lineRule="auto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pacing w:val="22"/>
                <w:lang w:val="es-ES"/>
              </w:rPr>
            </w:pPr>
            <w:r w:rsidRPr="005A6324">
              <w:rPr>
                <w:rFonts w:ascii="Arial" w:eastAsia="Arial" w:hAnsi="Arial" w:cs="Arial"/>
                <w:b/>
                <w:color w:val="000000"/>
                <w:spacing w:val="22"/>
                <w:lang w:val="es-ES"/>
              </w:rPr>
              <w:t>LUGAR DE EXAMEN:</w:t>
            </w:r>
          </w:p>
        </w:tc>
      </w:tr>
      <w:tr w:rsidR="005A6324" w14:paraId="2A0AE75C" w14:textId="77777777" w:rsidTr="005A6324">
        <w:trPr>
          <w:trHeight w:val="302"/>
        </w:trPr>
        <w:tc>
          <w:tcPr>
            <w:tcW w:w="8465" w:type="dxa"/>
          </w:tcPr>
          <w:p w14:paraId="421E936F" w14:textId="5498D155" w:rsidR="005A6324" w:rsidRPr="005A6324" w:rsidRDefault="005A6324" w:rsidP="00593E62">
            <w:pPr>
              <w:spacing w:before="131" w:line="360" w:lineRule="auto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pacing w:val="22"/>
                <w:lang w:val="es-ES"/>
              </w:rPr>
            </w:pPr>
            <w:r w:rsidRPr="005A6324">
              <w:rPr>
                <w:rFonts w:ascii="Arial" w:eastAsia="Arial" w:hAnsi="Arial" w:cs="Arial"/>
                <w:b/>
                <w:color w:val="000000"/>
                <w:spacing w:val="22"/>
                <w:lang w:val="es-ES"/>
              </w:rPr>
              <w:t>FECHA:</w:t>
            </w:r>
          </w:p>
        </w:tc>
      </w:tr>
    </w:tbl>
    <w:p w14:paraId="7E7BBFD6" w14:textId="1D7D1D73" w:rsidR="00505EA8" w:rsidRPr="00441CA7" w:rsidRDefault="00505EA8" w:rsidP="005A6324">
      <w:pPr>
        <w:spacing w:before="131"/>
        <w:ind w:left="936"/>
        <w:jc w:val="both"/>
        <w:textAlignment w:val="baseline"/>
        <w:rPr>
          <w:rFonts w:ascii="Arial" w:eastAsia="Arial" w:hAnsi="Arial" w:cs="Arial"/>
          <w:b/>
          <w:color w:val="000000"/>
          <w:lang w:val="es-ES"/>
        </w:rPr>
      </w:pPr>
      <w:r w:rsidRPr="00441CA7">
        <w:rPr>
          <w:rFonts w:ascii="Arial" w:eastAsia="Arial" w:hAnsi="Arial" w:cs="Arial"/>
          <w:b/>
          <w:color w:val="000000"/>
          <w:spacing w:val="22"/>
          <w:lang w:val="es-ES"/>
        </w:rPr>
        <w:t>El abajo firmante, participante en las pru</w:t>
      </w:r>
      <w:r w:rsidR="00FB672E" w:rsidRPr="00441CA7">
        <w:rPr>
          <w:rFonts w:ascii="Arial" w:eastAsia="Arial" w:hAnsi="Arial" w:cs="Arial"/>
          <w:b/>
          <w:color w:val="000000"/>
          <w:spacing w:val="22"/>
          <w:lang w:val="es-ES"/>
        </w:rPr>
        <w:t>ebas selectivas para ingreso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>, por acceso libre</w:t>
      </w:r>
      <w:r w:rsidR="00274567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>/</w:t>
      </w:r>
      <w:r w:rsidR="00274567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>promoción interna</w:t>
      </w:r>
      <w:r w:rsidR="00274567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</w:t>
      </w:r>
      <w:r w:rsidR="00274567" w:rsidRPr="00441CA7">
        <w:rPr>
          <w:rFonts w:ascii="Arial" w:eastAsia="Arial" w:hAnsi="Arial" w:cs="Arial"/>
          <w:i/>
          <w:color w:val="000000"/>
          <w:spacing w:val="22"/>
          <w:lang w:val="es-ES"/>
        </w:rPr>
        <w:t>(subraye la que corresponda)</w:t>
      </w:r>
      <w:r w:rsidR="009A47EA" w:rsidRPr="00441CA7">
        <w:rPr>
          <w:rFonts w:ascii="Arial" w:eastAsia="Arial" w:hAnsi="Arial" w:cs="Arial"/>
          <w:color w:val="000000"/>
          <w:spacing w:val="22"/>
          <w:lang w:val="es-ES"/>
        </w:rPr>
        <w:t>,</w:t>
      </w:r>
      <w:r w:rsidR="00FB672E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como personal laboral fijo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, en </w:t>
      </w:r>
      <w:r w:rsidR="00274567" w:rsidRPr="00441CA7">
        <w:rPr>
          <w:rFonts w:ascii="Arial" w:eastAsia="Arial" w:hAnsi="Arial" w:cs="Arial"/>
          <w:b/>
          <w:color w:val="000000"/>
          <w:spacing w:val="22"/>
          <w:lang w:val="es-ES"/>
        </w:rPr>
        <w:t>el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grupo 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>profesional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M2</w:t>
      </w:r>
      <w:r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, 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>convocad</w:t>
      </w:r>
      <w:r w:rsidR="00593E62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o 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por Resolución de 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28 </w:t>
      </w:r>
      <w:r w:rsidRPr="00441CA7">
        <w:rPr>
          <w:rFonts w:ascii="Arial" w:eastAsia="Arial" w:hAnsi="Arial" w:cs="Arial"/>
          <w:b/>
          <w:color w:val="000000"/>
          <w:spacing w:val="22"/>
          <w:lang w:val="es-ES"/>
        </w:rPr>
        <w:t>de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julio </w:t>
      </w:r>
      <w:r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de 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>2021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>, de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 la Secretaría de Estado de Función Pública </w:t>
      </w:r>
      <w:r w:rsidR="009A47EA" w:rsidRPr="00441CA7">
        <w:rPr>
          <w:rFonts w:ascii="Arial" w:eastAsia="Arial" w:hAnsi="Arial" w:cs="Arial"/>
          <w:b/>
          <w:color w:val="000000"/>
          <w:spacing w:val="22"/>
          <w:lang w:val="es-ES"/>
        </w:rPr>
        <w:t xml:space="preserve">(BOE de </w:t>
      </w:r>
      <w:r w:rsidR="0061349C" w:rsidRPr="00441CA7">
        <w:rPr>
          <w:rFonts w:ascii="Arial" w:eastAsia="Arial" w:hAnsi="Arial" w:cs="Arial"/>
          <w:b/>
          <w:color w:val="000000"/>
          <w:spacing w:val="22"/>
          <w:lang w:val="es-ES"/>
        </w:rPr>
        <w:t>31 de julio de 2021</w:t>
      </w:r>
      <w:r w:rsidRPr="00441CA7">
        <w:rPr>
          <w:rFonts w:ascii="Arial" w:eastAsia="Arial" w:hAnsi="Arial" w:cs="Arial"/>
          <w:b/>
          <w:color w:val="000000"/>
          <w:spacing w:val="22"/>
          <w:lang w:val="es-ES"/>
        </w:rPr>
        <w:t>), declara que:</w:t>
      </w:r>
    </w:p>
    <w:p w14:paraId="45F22156" w14:textId="77777777" w:rsidR="00C667C7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No presenta síntomas compatibles con la COVID-19</w:t>
      </w:r>
      <w:r w:rsidR="00C667C7" w:rsidRPr="00441CA7">
        <w:rPr>
          <w:rFonts w:ascii="Arial" w:eastAsia="Arial" w:hAnsi="Arial" w:cs="Arial"/>
          <w:color w:val="000000"/>
          <w:lang w:val="es-ES"/>
        </w:rPr>
        <w:t>.</w:t>
      </w:r>
    </w:p>
    <w:p w14:paraId="095F76BA" w14:textId="2B3EE045" w:rsidR="00C667C7" w:rsidRPr="00441CA7" w:rsidRDefault="00C667C7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No</w:t>
      </w:r>
      <w:r w:rsidR="00505EA8" w:rsidRPr="00441CA7">
        <w:rPr>
          <w:rFonts w:ascii="Arial" w:eastAsia="Arial" w:hAnsi="Arial" w:cs="Arial"/>
          <w:color w:val="000000"/>
          <w:lang w:val="es-ES"/>
        </w:rPr>
        <w:t xml:space="preserve"> se encuentra en p</w:t>
      </w:r>
      <w:r w:rsidR="00593E62" w:rsidRPr="00441CA7">
        <w:rPr>
          <w:rFonts w:ascii="Arial" w:eastAsia="Arial" w:hAnsi="Arial" w:cs="Arial"/>
          <w:color w:val="000000"/>
          <w:lang w:val="es-ES"/>
        </w:rPr>
        <w:t>eriodo de aislamiento domiciliario</w:t>
      </w:r>
      <w:r w:rsidR="00E8028A" w:rsidRPr="00441CA7">
        <w:rPr>
          <w:rFonts w:ascii="Arial" w:eastAsia="Arial" w:hAnsi="Arial" w:cs="Arial"/>
          <w:color w:val="000000"/>
          <w:lang w:val="es-ES"/>
        </w:rPr>
        <w:t>.</w:t>
      </w:r>
    </w:p>
    <w:p w14:paraId="54A477DE" w14:textId="37030A0A" w:rsidR="00505EA8" w:rsidRPr="00441CA7" w:rsidRDefault="00AC2F42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115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spacing w:val="6"/>
          <w:lang w:val="es-ES"/>
        </w:rPr>
      </w:pPr>
      <w:r w:rsidRPr="00441CA7">
        <w:rPr>
          <w:rFonts w:ascii="Arial" w:eastAsia="Arial" w:hAnsi="Arial" w:cs="Arial"/>
          <w:color w:val="000000"/>
          <w:spacing w:val="6"/>
          <w:lang w:val="es-ES"/>
        </w:rPr>
        <w:t>D</w:t>
      </w:r>
      <w:r w:rsidR="00505EA8" w:rsidRPr="00441CA7">
        <w:rPr>
          <w:rFonts w:ascii="Arial" w:eastAsia="Arial" w:hAnsi="Arial" w:cs="Arial"/>
          <w:color w:val="000000"/>
          <w:spacing w:val="6"/>
          <w:lang w:val="es-ES"/>
        </w:rPr>
        <w:t xml:space="preserve">urante su permanencia en las instalaciones del </w:t>
      </w:r>
      <w:r w:rsidR="00C34B37" w:rsidRPr="00441CA7">
        <w:rPr>
          <w:rFonts w:ascii="Arial" w:eastAsia="Arial" w:hAnsi="Arial" w:cs="Arial"/>
          <w:color w:val="000000"/>
          <w:spacing w:val="6"/>
          <w:lang w:val="es-ES"/>
        </w:rPr>
        <w:t>c</w:t>
      </w:r>
      <w:r w:rsidR="00505EA8" w:rsidRPr="00441CA7">
        <w:rPr>
          <w:rFonts w:ascii="Arial" w:eastAsia="Arial" w:hAnsi="Arial" w:cs="Arial"/>
          <w:color w:val="000000"/>
          <w:spacing w:val="6"/>
          <w:lang w:val="es-ES"/>
        </w:rPr>
        <w:t>entro en el que ha sido convocado, cumplirá con las instrucciones de seguridad relativas a la COVID-19 que se relacionan a continuación</w:t>
      </w:r>
      <w:r w:rsidR="00C34B37" w:rsidRPr="00441CA7">
        <w:rPr>
          <w:rFonts w:ascii="Arial" w:eastAsia="Arial" w:hAnsi="Arial" w:cs="Arial"/>
          <w:color w:val="000000"/>
          <w:spacing w:val="6"/>
          <w:lang w:val="es-ES"/>
        </w:rPr>
        <w:t>. Esta es</w:t>
      </w:r>
      <w:r w:rsidR="00505EA8" w:rsidRPr="00441CA7">
        <w:rPr>
          <w:rFonts w:ascii="Arial" w:eastAsia="Arial" w:hAnsi="Arial" w:cs="Arial"/>
          <w:color w:val="000000"/>
          <w:spacing w:val="6"/>
          <w:lang w:val="es-ES"/>
        </w:rPr>
        <w:t xml:space="preserve"> una relación de medidas preventivas no exhaustiva, que se completará, en su caso, con las indicaciones que aporte en cada momento el personal de la organización.</w:t>
      </w:r>
    </w:p>
    <w:p w14:paraId="4497682C" w14:textId="77777777" w:rsidR="00505EA8" w:rsidRPr="00441CA7" w:rsidRDefault="00505EA8" w:rsidP="005A6324">
      <w:pPr>
        <w:spacing w:before="135"/>
        <w:ind w:left="936"/>
        <w:textAlignment w:val="baseline"/>
        <w:rPr>
          <w:rFonts w:ascii="Arial" w:eastAsia="Arial" w:hAnsi="Arial" w:cs="Arial"/>
          <w:b/>
          <w:color w:val="000000"/>
          <w:spacing w:val="5"/>
          <w:lang w:val="es-ES"/>
        </w:rPr>
      </w:pPr>
      <w:r w:rsidRPr="00441CA7">
        <w:rPr>
          <w:rFonts w:ascii="Arial" w:eastAsia="Arial" w:hAnsi="Arial" w:cs="Arial"/>
          <w:b/>
          <w:color w:val="000000"/>
          <w:spacing w:val="5"/>
          <w:lang w:val="es-ES"/>
        </w:rPr>
        <w:t>El aspirante se compromete a:</w:t>
      </w:r>
    </w:p>
    <w:p w14:paraId="7F8448BB" w14:textId="7CDF5ADA" w:rsidR="00505EA8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Utilizar el gel desinfectante existente en la entrada de la sede y entregar el presente documento debidamente cumplimentado y firmado.</w:t>
      </w:r>
    </w:p>
    <w:p w14:paraId="39B9415E" w14:textId="2D758A65" w:rsidR="003626FF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 xml:space="preserve">Utilizar </w:t>
      </w:r>
      <w:r w:rsidR="003626FF" w:rsidRPr="00441CA7">
        <w:rPr>
          <w:rFonts w:ascii="Arial" w:eastAsia="Arial" w:hAnsi="Arial" w:cs="Arial"/>
          <w:color w:val="000000"/>
          <w:lang w:val="es-ES"/>
        </w:rPr>
        <w:t>en todo momento la mascarilla de protección</w:t>
      </w:r>
      <w:r w:rsidR="00AC2F42" w:rsidRPr="00441CA7">
        <w:rPr>
          <w:rFonts w:ascii="Arial" w:eastAsia="Arial" w:hAnsi="Arial" w:cs="Arial"/>
          <w:color w:val="000000"/>
          <w:lang w:val="es-ES"/>
        </w:rPr>
        <w:t xml:space="preserve"> (quirúrgica o FFP2)</w:t>
      </w:r>
      <w:r w:rsidRPr="00441CA7">
        <w:rPr>
          <w:rFonts w:ascii="Arial" w:eastAsia="Arial" w:hAnsi="Arial" w:cs="Arial"/>
          <w:color w:val="000000"/>
          <w:lang w:val="es-ES"/>
        </w:rPr>
        <w:t>, salvo los casos previstos en la normativa acreditados por personal facultativo.</w:t>
      </w:r>
    </w:p>
    <w:p w14:paraId="0F800ADD" w14:textId="72A01C7A" w:rsidR="00505EA8" w:rsidRPr="00441CA7" w:rsidRDefault="003626FF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Respetar la</w:t>
      </w:r>
      <w:r w:rsidR="00505EA8" w:rsidRPr="00441CA7">
        <w:rPr>
          <w:rFonts w:ascii="Arial" w:eastAsia="Arial" w:hAnsi="Arial" w:cs="Arial"/>
          <w:color w:val="000000"/>
          <w:lang w:val="es-ES"/>
        </w:rPr>
        <w:t xml:space="preserve"> distancia de seguridad de al menos 1,</w:t>
      </w:r>
      <w:r w:rsidRPr="00441CA7">
        <w:rPr>
          <w:rFonts w:ascii="Arial" w:eastAsia="Arial" w:hAnsi="Arial" w:cs="Arial"/>
          <w:color w:val="000000"/>
          <w:lang w:val="es-ES"/>
        </w:rPr>
        <w:t>5</w:t>
      </w:r>
      <w:r w:rsidR="00505EA8" w:rsidRPr="00441CA7">
        <w:rPr>
          <w:rFonts w:ascii="Arial" w:eastAsia="Arial" w:hAnsi="Arial" w:cs="Arial"/>
          <w:color w:val="000000"/>
          <w:lang w:val="es-ES"/>
        </w:rPr>
        <w:t xml:space="preserve"> metros, o la que establezca la autoridad sanitaria competente en cada Comunidad Autónoma, con el resto de los compañeros.</w:t>
      </w:r>
    </w:p>
    <w:p w14:paraId="60375F84" w14:textId="74970A4E" w:rsidR="003626FF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Seguir estrictamente las indicaciones del personal del centro.</w:t>
      </w:r>
    </w:p>
    <w:p w14:paraId="7119541B" w14:textId="57C4AE0A" w:rsidR="00505EA8" w:rsidRPr="00441CA7" w:rsidRDefault="003626FF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 xml:space="preserve">Eliminar las mascarillas en los contenedores </w:t>
      </w:r>
      <w:r w:rsidR="00AC2F42" w:rsidRPr="00441CA7">
        <w:rPr>
          <w:rFonts w:ascii="Arial" w:eastAsia="Arial" w:hAnsi="Arial" w:cs="Arial"/>
          <w:color w:val="000000"/>
          <w:lang w:val="es-ES"/>
        </w:rPr>
        <w:t>adecuados</w:t>
      </w:r>
      <w:r w:rsidR="00505EA8" w:rsidRPr="00441CA7">
        <w:rPr>
          <w:rFonts w:ascii="Arial" w:eastAsia="Arial" w:hAnsi="Arial" w:cs="Arial"/>
          <w:color w:val="000000"/>
          <w:lang w:val="es-ES"/>
        </w:rPr>
        <w:t>.</w:t>
      </w:r>
    </w:p>
    <w:p w14:paraId="73BC770F" w14:textId="757FEA07" w:rsidR="00505EA8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No permanecer en pasillos y zonas comunes ni esperar a los compañeros en el interior del centro.</w:t>
      </w:r>
    </w:p>
    <w:p w14:paraId="20305FFB" w14:textId="6DB77911" w:rsidR="00505EA8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>Acceder al centro sin acompañantes y con el material imprescindible para el desarrollo de los exámenes.</w:t>
      </w:r>
    </w:p>
    <w:p w14:paraId="5222C3CA" w14:textId="6E20F156" w:rsidR="00505EA8" w:rsidRPr="00441CA7" w:rsidRDefault="00505EA8" w:rsidP="005A6324">
      <w:pPr>
        <w:numPr>
          <w:ilvl w:val="0"/>
          <w:numId w:val="44"/>
        </w:numPr>
        <w:tabs>
          <w:tab w:val="clear" w:pos="288"/>
          <w:tab w:val="left" w:pos="1224"/>
        </w:tabs>
        <w:spacing w:before="93"/>
        <w:ind w:left="1224" w:right="72" w:hanging="288"/>
        <w:jc w:val="both"/>
        <w:textAlignment w:val="baseline"/>
        <w:rPr>
          <w:rFonts w:ascii="Arial" w:eastAsia="Arial" w:hAnsi="Arial" w:cs="Arial"/>
          <w:color w:val="000000"/>
          <w:lang w:val="es-ES"/>
        </w:rPr>
      </w:pPr>
      <w:r w:rsidRPr="00441CA7">
        <w:rPr>
          <w:rFonts w:ascii="Arial" w:eastAsia="Arial" w:hAnsi="Arial" w:cs="Arial"/>
          <w:color w:val="000000"/>
          <w:lang w:val="es-ES"/>
        </w:rPr>
        <w:t xml:space="preserve">Si durante el plazo de dos días hábiles tras la celebración del ejercicio, el aspirante fuera diagnosticado positivamente con la enfermedad, deberá comunicarlo </w:t>
      </w:r>
      <w:r w:rsidR="00C34B37" w:rsidRPr="00441CA7">
        <w:rPr>
          <w:rFonts w:ascii="Arial" w:eastAsia="Arial" w:hAnsi="Arial" w:cs="Arial"/>
          <w:color w:val="000000"/>
          <w:lang w:val="es-ES"/>
        </w:rPr>
        <w:t>al Tribunal</w:t>
      </w:r>
      <w:r w:rsidRPr="00441CA7">
        <w:rPr>
          <w:rFonts w:ascii="Arial" w:eastAsia="Arial" w:hAnsi="Arial" w:cs="Arial"/>
          <w:color w:val="000000"/>
          <w:lang w:val="es-ES"/>
        </w:rPr>
        <w:t xml:space="preserve"> con carácter</w:t>
      </w:r>
      <w:r w:rsidR="00C34B37" w:rsidRPr="00441CA7">
        <w:rPr>
          <w:rFonts w:ascii="Arial" w:eastAsia="Arial" w:hAnsi="Arial" w:cs="Arial"/>
          <w:color w:val="000000"/>
          <w:lang w:val="es-ES"/>
        </w:rPr>
        <w:t xml:space="preserve"> </w:t>
      </w:r>
      <w:r w:rsidRPr="00441CA7">
        <w:rPr>
          <w:rFonts w:ascii="Arial" w:eastAsia="Arial" w:hAnsi="Arial" w:cs="Arial"/>
          <w:color w:val="000000"/>
          <w:lang w:val="es-ES"/>
        </w:rPr>
        <w:t>inmediato a través de</w:t>
      </w:r>
      <w:r w:rsidR="005A6324" w:rsidRPr="00441CA7">
        <w:rPr>
          <w:rFonts w:ascii="Arial" w:eastAsia="Arial" w:hAnsi="Arial" w:cs="Arial"/>
          <w:color w:val="000000"/>
          <w:lang w:val="es-ES"/>
        </w:rPr>
        <w:t>l correo correspondiente de los que figuran en el apartado 5.1 de este protocolo,</w:t>
      </w:r>
      <w:r w:rsidR="001E6A99" w:rsidRPr="00441CA7">
        <w:rPr>
          <w:rFonts w:ascii="Arial" w:eastAsia="Arial" w:hAnsi="Arial" w:cs="Arial"/>
          <w:color w:val="000000"/>
        </w:rPr>
        <w:t xml:space="preserve"> </w:t>
      </w:r>
      <w:r w:rsidRPr="00441CA7">
        <w:rPr>
          <w:rFonts w:ascii="Arial" w:eastAsia="Arial" w:hAnsi="Arial" w:cs="Arial"/>
          <w:color w:val="000000"/>
          <w:lang w:val="es-ES"/>
        </w:rPr>
        <w:t>indicando el proceso selectivo, sede, aula y ubicación en la misma.</w:t>
      </w:r>
    </w:p>
    <w:p w14:paraId="53C87279" w14:textId="77777777" w:rsidR="00823CF0" w:rsidRPr="00441CA7" w:rsidRDefault="00823CF0" w:rsidP="005A6324">
      <w:pPr>
        <w:spacing w:before="7"/>
        <w:ind w:left="1224" w:right="72"/>
        <w:jc w:val="both"/>
        <w:textAlignment w:val="baseline"/>
        <w:rPr>
          <w:rFonts w:ascii="Arial" w:eastAsia="Arial" w:hAnsi="Arial" w:cs="Arial"/>
          <w:color w:val="000000"/>
          <w:spacing w:val="6"/>
          <w:lang w:val="es-ES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953"/>
        <w:gridCol w:w="2460"/>
      </w:tblGrid>
      <w:tr w:rsidR="00E249BA" w:rsidRPr="00441CA7" w14:paraId="189463C3" w14:textId="77777777" w:rsidTr="00E249BA">
        <w:trPr>
          <w:trHeight w:val="451"/>
        </w:trPr>
        <w:tc>
          <w:tcPr>
            <w:tcW w:w="5953" w:type="dxa"/>
          </w:tcPr>
          <w:p w14:paraId="3FDB2E6A" w14:textId="00D74FEE" w:rsidR="00E249BA" w:rsidRPr="00441CA7" w:rsidRDefault="00E249BA" w:rsidP="005A6324">
            <w:pPr>
              <w:spacing w:before="113" w:after="95"/>
              <w:textAlignment w:val="baseline"/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</w:pPr>
            <w:r w:rsidRPr="00441CA7"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  <w:t>Nombre y apellidos:</w:t>
            </w:r>
            <w:r w:rsidR="005A6324" w:rsidRPr="00441CA7"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  <w:t xml:space="preserve"> </w:t>
            </w:r>
          </w:p>
          <w:p w14:paraId="1FE31607" w14:textId="15C70675" w:rsidR="00E249BA" w:rsidRPr="00441CA7" w:rsidRDefault="00E249BA" w:rsidP="005A6324">
            <w:pPr>
              <w:spacing w:before="113" w:after="95"/>
              <w:textAlignment w:val="baseline"/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</w:pPr>
          </w:p>
        </w:tc>
        <w:tc>
          <w:tcPr>
            <w:tcW w:w="2460" w:type="dxa"/>
            <w:vMerge w:val="restart"/>
          </w:tcPr>
          <w:p w14:paraId="65D0DBFD" w14:textId="29C70B79" w:rsidR="00441CA7" w:rsidRDefault="00E249BA" w:rsidP="005A6324">
            <w:pPr>
              <w:spacing w:before="113" w:after="95"/>
              <w:textAlignment w:val="baseline"/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</w:pPr>
            <w:r w:rsidRPr="00441CA7"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  <w:t>Firma:</w:t>
            </w:r>
          </w:p>
          <w:p w14:paraId="4C8FC517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19890298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6F248073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27326847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033B592D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153C3F3C" w14:textId="77777777" w:rsidR="00441CA7" w:rsidRPr="00441CA7" w:rsidRDefault="00441CA7" w:rsidP="00441CA7">
            <w:pPr>
              <w:rPr>
                <w:rFonts w:ascii="Arial" w:eastAsia="Arial" w:hAnsi="Arial" w:cs="Arial"/>
                <w:lang w:val="es-ES"/>
              </w:rPr>
            </w:pPr>
          </w:p>
          <w:p w14:paraId="540FF806" w14:textId="16D8C64D" w:rsidR="00E249BA" w:rsidRPr="00441CA7" w:rsidRDefault="00E249BA" w:rsidP="00441CA7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E249BA" w:rsidRPr="00441CA7" w14:paraId="52A3F761" w14:textId="77777777" w:rsidTr="00441CA7">
        <w:trPr>
          <w:trHeight w:val="466"/>
        </w:trPr>
        <w:tc>
          <w:tcPr>
            <w:tcW w:w="5953" w:type="dxa"/>
          </w:tcPr>
          <w:p w14:paraId="58304CA4" w14:textId="3CD68299" w:rsidR="00E249BA" w:rsidRPr="00441CA7" w:rsidRDefault="00E249BA" w:rsidP="005A6324">
            <w:pPr>
              <w:spacing w:before="113" w:after="95"/>
              <w:textAlignment w:val="baseline"/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</w:pPr>
            <w:r w:rsidRPr="00441CA7">
              <w:rPr>
                <w:rFonts w:ascii="Arial" w:eastAsia="Arial" w:hAnsi="Arial" w:cs="Arial"/>
                <w:b/>
                <w:color w:val="000000"/>
                <w:spacing w:val="5"/>
                <w:lang w:val="es-ES"/>
              </w:rPr>
              <w:t>DNI:</w:t>
            </w:r>
          </w:p>
          <w:p w14:paraId="0FC3E411" w14:textId="0F4F7B71" w:rsidR="00E249BA" w:rsidRPr="00441CA7" w:rsidRDefault="00E249BA" w:rsidP="005A632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460" w:type="dxa"/>
            <w:vMerge/>
          </w:tcPr>
          <w:p w14:paraId="69112ACD" w14:textId="77777777" w:rsidR="00E249BA" w:rsidRPr="00441CA7" w:rsidRDefault="00E249BA" w:rsidP="005A632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3227309" w14:textId="4D698236" w:rsidR="00620EB1" w:rsidRPr="00404AEF" w:rsidRDefault="00620EB1" w:rsidP="00AD0CA1">
      <w:pPr>
        <w:rPr>
          <w:rFonts w:ascii="Arial" w:hAnsi="Arial" w:cs="Arial"/>
          <w:sz w:val="22"/>
          <w:szCs w:val="22"/>
          <w:lang w:val="es-ES"/>
        </w:rPr>
      </w:pPr>
    </w:p>
    <w:sectPr w:rsidR="00620EB1" w:rsidRPr="00404AEF" w:rsidSect="00AD0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2" w:right="567" w:bottom="426" w:left="851" w:header="851" w:footer="679" w:gutter="0"/>
      <w:cols w:space="720" w:equalWidth="0">
        <w:col w:w="941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9191" w14:textId="77777777" w:rsidR="001968CF" w:rsidRDefault="001968CF">
      <w:r>
        <w:separator/>
      </w:r>
    </w:p>
  </w:endnote>
  <w:endnote w:type="continuationSeparator" w:id="0">
    <w:p w14:paraId="0B61E2A8" w14:textId="77777777" w:rsidR="001968CF" w:rsidRDefault="0019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32A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77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2732B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1"/>
      <w:gridCol w:w="157"/>
    </w:tblGrid>
    <w:tr w:rsidR="00CF519E" w14:paraId="3322732E" w14:textId="77777777">
      <w:tc>
        <w:tcPr>
          <w:tcW w:w="10825" w:type="dxa"/>
        </w:tcPr>
        <w:p w14:paraId="3322732C" w14:textId="77777777" w:rsidR="00CF519E" w:rsidRDefault="00CF519E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3322732D" w14:textId="77777777" w:rsidR="00CF519E" w:rsidRDefault="00CF519E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4A1893" w14:paraId="33227336" w14:textId="77777777" w:rsidTr="00D8385D">
      <w:tc>
        <w:tcPr>
          <w:tcW w:w="8434" w:type="dxa"/>
          <w:tcBorders>
            <w:right w:val="nil"/>
          </w:tcBorders>
          <w:shd w:val="clear" w:color="auto" w:fill="auto"/>
          <w:vAlign w:val="bottom"/>
        </w:tcPr>
        <w:p w14:paraId="3322732F" w14:textId="77777777" w:rsidR="004A1893" w:rsidRPr="00D8385D" w:rsidRDefault="004A1893" w:rsidP="004A1893">
          <w:pPr>
            <w:pStyle w:val="Textonotapie"/>
            <w:tabs>
              <w:tab w:val="left" w:pos="1021"/>
              <w:tab w:val="left" w:pos="8080"/>
            </w:tabs>
            <w:jc w:val="center"/>
            <w:rPr>
              <w:rFonts w:ascii="Gill Sans MT" w:hAnsi="Gill Sans MT" w:cs="Arial"/>
              <w:sz w:val="12"/>
              <w:szCs w:val="12"/>
            </w:rPr>
          </w:pPr>
          <w:r w:rsidRPr="00D8385D">
            <w:t xml:space="preserve">                                        </w:t>
          </w:r>
        </w:p>
        <w:p w14:paraId="33227330" w14:textId="7A613D31" w:rsidR="004A1893" w:rsidRPr="00D8385D" w:rsidRDefault="004A1893" w:rsidP="00E8774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left w:val="nil"/>
          </w:tcBorders>
        </w:tcPr>
        <w:p w14:paraId="33227331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32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33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Pº/ CASTELLANA, 67, 3</w:t>
          </w:r>
        </w:p>
        <w:p w14:paraId="33227334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33227335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33227337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7D143E" w14:paraId="3322735A" w14:textId="77777777">
      <w:tc>
        <w:tcPr>
          <w:tcW w:w="8434" w:type="dxa"/>
          <w:tcBorders>
            <w:right w:val="nil"/>
          </w:tcBorders>
          <w:vAlign w:val="bottom"/>
        </w:tcPr>
        <w:p w14:paraId="33227353" w14:textId="77777777" w:rsidR="007D143E" w:rsidRPr="000D0D11" w:rsidRDefault="006E06E1" w:rsidP="006E06E1">
          <w:pPr>
            <w:pStyle w:val="Textonotapie"/>
            <w:tabs>
              <w:tab w:val="left" w:pos="1021"/>
              <w:tab w:val="left" w:pos="8080"/>
            </w:tabs>
            <w:jc w:val="center"/>
            <w:rPr>
              <w:rFonts w:ascii="Gill Sans MT" w:hAnsi="Gill Sans MT" w:cs="Arial"/>
              <w:sz w:val="12"/>
              <w:szCs w:val="12"/>
              <w:highlight w:val="yellow"/>
            </w:rPr>
          </w:pPr>
          <w:r w:rsidRPr="000D0D11">
            <w:rPr>
              <w:highlight w:val="yellow"/>
            </w:rPr>
            <w:t xml:space="preserve">                                        </w:t>
          </w:r>
        </w:p>
        <w:p w14:paraId="33227354" w14:textId="3FC2B4B9" w:rsidR="007D143E" w:rsidRPr="000D0D11" w:rsidRDefault="007D143E" w:rsidP="00E8774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highlight w:val="yellow"/>
            </w:rPr>
          </w:pPr>
        </w:p>
      </w:tc>
      <w:tc>
        <w:tcPr>
          <w:tcW w:w="2289" w:type="dxa"/>
          <w:tcBorders>
            <w:left w:val="nil"/>
          </w:tcBorders>
        </w:tcPr>
        <w:p w14:paraId="33227355" w14:textId="77777777" w:rsidR="00435BDA" w:rsidRDefault="00435BDA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56" w14:textId="77777777" w:rsidR="00435BDA" w:rsidRDefault="00435BDA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57" w14:textId="000587C8" w:rsidR="007D143E" w:rsidRDefault="006D79C6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Pº/ CASTELLANA, 67,</w:t>
          </w:r>
        </w:p>
        <w:p w14:paraId="33227358" w14:textId="77777777" w:rsidR="007D143E" w:rsidRDefault="007D143E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33227359" w14:textId="77777777" w:rsidR="007D143E" w:rsidRDefault="007D143E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3322735B" w14:textId="77777777" w:rsidR="00CF519E" w:rsidRDefault="00D7473A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227360" wp14:editId="3322736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rect w14:anchorId="75EAB6CA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3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Xoemb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CwSqd3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6151" w14:textId="77777777" w:rsidR="001968CF" w:rsidRDefault="001968CF">
      <w:r>
        <w:separator/>
      </w:r>
    </w:p>
  </w:footnote>
  <w:footnote w:type="continuationSeparator" w:id="0">
    <w:p w14:paraId="7249C46D" w14:textId="77777777" w:rsidR="001968CF" w:rsidRDefault="0019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30E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77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2730F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232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</w:tblGrid>
    <w:tr w:rsidR="004A1893" w:rsidRPr="001856CC" w14:paraId="33227311" w14:textId="77777777" w:rsidTr="004A1893">
      <w:trPr>
        <w:trHeight w:val="426"/>
      </w:trPr>
      <w:tc>
        <w:tcPr>
          <w:tcW w:w="2845" w:type="dxa"/>
          <w:vAlign w:val="center"/>
        </w:tcPr>
        <w:p w14:paraId="33227310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z w:val="24"/>
            </w:rPr>
          </w:pPr>
        </w:p>
      </w:tc>
    </w:tr>
    <w:tr w:rsidR="004A1893" w:rsidRPr="001856CC" w14:paraId="33227314" w14:textId="77777777" w:rsidTr="004A1893">
      <w:trPr>
        <w:trHeight w:val="690"/>
      </w:trPr>
      <w:tc>
        <w:tcPr>
          <w:tcW w:w="2845" w:type="dxa"/>
        </w:tcPr>
        <w:p w14:paraId="33227312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</w:pPr>
          <w:r w:rsidRPr="001856CC"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  <w:t xml:space="preserve">MINISTERIO </w:t>
          </w:r>
        </w:p>
        <w:p w14:paraId="2E44A39F" w14:textId="0CC29F83" w:rsidR="004A1893" w:rsidRPr="001856CC" w:rsidRDefault="004A1893" w:rsidP="00EF3949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</w:pPr>
          <w:r w:rsidRPr="001856CC"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  <w:t xml:space="preserve">DE </w:t>
          </w:r>
          <w:r w:rsidR="00847702" w:rsidRPr="001856CC"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  <w:t>TRANSPORTES, MOVILIDAD</w:t>
          </w:r>
        </w:p>
        <w:p w14:paraId="3A2B50D3" w14:textId="48D42278" w:rsidR="00EF3949" w:rsidRPr="001856CC" w:rsidRDefault="00EF3949" w:rsidP="00EF3949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</w:pPr>
          <w:r w:rsidRPr="001856CC"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  <w:t>Y AGENDA URBANA</w:t>
          </w:r>
        </w:p>
        <w:p w14:paraId="33227313" w14:textId="0A926BF7" w:rsidR="00EF3949" w:rsidRPr="001856CC" w:rsidRDefault="00EF3949" w:rsidP="00EF3949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6"/>
              <w:szCs w:val="16"/>
              <w:lang w:val="es-ES"/>
            </w:rPr>
          </w:pPr>
        </w:p>
      </w:tc>
    </w:tr>
    <w:tr w:rsidR="004A1893" w:rsidRPr="001856CC" w14:paraId="33227316" w14:textId="77777777" w:rsidTr="004A1893">
      <w:tc>
        <w:tcPr>
          <w:tcW w:w="2845" w:type="dxa"/>
        </w:tcPr>
        <w:p w14:paraId="33227315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z w:val="24"/>
            </w:rPr>
          </w:pPr>
        </w:p>
      </w:tc>
    </w:tr>
  </w:tbl>
  <w:p w14:paraId="33227317" w14:textId="77777777" w:rsidR="004A1893" w:rsidRPr="00D46E8E" w:rsidRDefault="004A1893" w:rsidP="004A1893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5"/>
      <w:gridCol w:w="36"/>
      <w:gridCol w:w="2684"/>
    </w:tblGrid>
    <w:tr w:rsidR="004A1893" w14:paraId="3322731B" w14:textId="77777777" w:rsidTr="00EF3949">
      <w:trPr>
        <w:trHeight w:val="177"/>
      </w:trPr>
      <w:tc>
        <w:tcPr>
          <w:tcW w:w="2565" w:type="dxa"/>
        </w:tcPr>
        <w:p w14:paraId="33227318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6" w:type="dxa"/>
        </w:tcPr>
        <w:p w14:paraId="33227319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684" w:type="dxa"/>
          <w:tcMar>
            <w:top w:w="57" w:type="dxa"/>
            <w:left w:w="57" w:type="dxa"/>
            <w:bottom w:w="57" w:type="dxa"/>
            <w:right w:w="0" w:type="dxa"/>
          </w:tcMar>
        </w:tcPr>
        <w:p w14:paraId="3322731A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6"/>
              <w:szCs w:val="16"/>
            </w:rPr>
          </w:pPr>
          <w:r w:rsidRPr="001856CC">
            <w:rPr>
              <w:rFonts w:asciiTheme="minorHAnsi" w:hAnsiTheme="minorHAnsi" w:cstheme="minorHAnsi"/>
              <w:sz w:val="16"/>
              <w:szCs w:val="16"/>
            </w:rPr>
            <w:t>SUBSECRETARÍA</w:t>
          </w:r>
        </w:p>
      </w:tc>
    </w:tr>
    <w:tr w:rsidR="004A1893" w14:paraId="3322731F" w14:textId="77777777" w:rsidTr="00EF3949">
      <w:trPr>
        <w:trHeight w:hRule="exact" w:val="61"/>
      </w:trPr>
      <w:tc>
        <w:tcPr>
          <w:tcW w:w="2565" w:type="dxa"/>
        </w:tcPr>
        <w:p w14:paraId="3322731C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6" w:type="dxa"/>
        </w:tcPr>
        <w:p w14:paraId="3322731D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684" w:type="dxa"/>
        </w:tcPr>
        <w:p w14:paraId="3322731E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4A1893" w14:paraId="33227323" w14:textId="77777777" w:rsidTr="00EF3949">
      <w:trPr>
        <w:trHeight w:val="226"/>
      </w:trPr>
      <w:tc>
        <w:tcPr>
          <w:tcW w:w="2565" w:type="dxa"/>
          <w:tcMar>
            <w:top w:w="57" w:type="dxa"/>
            <w:left w:w="57" w:type="dxa"/>
            <w:bottom w:w="57" w:type="dxa"/>
          </w:tcMar>
        </w:tcPr>
        <w:p w14:paraId="33227320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6" w:type="dxa"/>
        </w:tcPr>
        <w:p w14:paraId="33227321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684" w:type="dxa"/>
          <w:tcMar>
            <w:top w:w="57" w:type="dxa"/>
            <w:left w:w="57" w:type="dxa"/>
            <w:bottom w:w="57" w:type="dxa"/>
          </w:tcMar>
        </w:tcPr>
        <w:p w14:paraId="33227322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6"/>
              <w:szCs w:val="16"/>
            </w:rPr>
          </w:pPr>
          <w:r w:rsidRPr="001856CC">
            <w:rPr>
              <w:rFonts w:asciiTheme="minorHAnsi" w:hAnsiTheme="minorHAnsi" w:cstheme="minorHAnsi"/>
              <w:sz w:val="16"/>
              <w:szCs w:val="16"/>
            </w:rPr>
            <w:t>DIRECCIÓN GENERAL DE ORGANIZACIÓN E INSPECCIÓN</w:t>
          </w:r>
        </w:p>
      </w:tc>
    </w:tr>
    <w:tr w:rsidR="004A1893" w14:paraId="33227327" w14:textId="77777777" w:rsidTr="00EF3949">
      <w:trPr>
        <w:trHeight w:val="226"/>
      </w:trPr>
      <w:tc>
        <w:tcPr>
          <w:tcW w:w="2565" w:type="dxa"/>
          <w:tcMar>
            <w:top w:w="57" w:type="dxa"/>
            <w:left w:w="57" w:type="dxa"/>
            <w:bottom w:w="57" w:type="dxa"/>
          </w:tcMar>
        </w:tcPr>
        <w:p w14:paraId="33227324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6" w:type="dxa"/>
        </w:tcPr>
        <w:p w14:paraId="33227325" w14:textId="77777777" w:rsidR="004A1893" w:rsidRDefault="004A1893" w:rsidP="004A189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684" w:type="dxa"/>
          <w:tcMar>
            <w:top w:w="57" w:type="dxa"/>
            <w:left w:w="57" w:type="dxa"/>
            <w:bottom w:w="57" w:type="dxa"/>
          </w:tcMar>
        </w:tcPr>
        <w:p w14:paraId="33227326" w14:textId="77777777" w:rsidR="004A1893" w:rsidRPr="001856CC" w:rsidRDefault="004A1893" w:rsidP="004A1893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6"/>
              <w:szCs w:val="16"/>
            </w:rPr>
          </w:pPr>
          <w:r w:rsidRPr="001856CC">
            <w:rPr>
              <w:rFonts w:asciiTheme="minorHAnsi" w:hAnsiTheme="minorHAnsi" w:cstheme="minorHAnsi"/>
              <w:sz w:val="16"/>
              <w:szCs w:val="16"/>
            </w:rPr>
            <w:t>SUBDIRECCIÓN GENERAL DE RECURSOS HUMANOS</w:t>
          </w:r>
        </w:p>
      </w:tc>
    </w:tr>
  </w:tbl>
  <w:p w14:paraId="33227328" w14:textId="77777777" w:rsidR="004A1893" w:rsidRDefault="004A1893" w:rsidP="004A1893">
    <w:pPr>
      <w:pStyle w:val="Textonotapie"/>
      <w:tabs>
        <w:tab w:val="left" w:pos="1021"/>
        <w:tab w:val="left" w:pos="8080"/>
      </w:tabs>
      <w:ind w:left="284" w:hanging="284"/>
      <w:rPr>
        <w:sz w:val="24"/>
      </w:rPr>
    </w:pPr>
    <w:r>
      <w:rPr>
        <w:noProof/>
        <w:lang w:val="es-ES"/>
      </w:rPr>
      <w:drawing>
        <wp:inline distT="0" distB="0" distL="0" distR="0" wp14:anchorId="3322735C" wp14:editId="3322735D">
          <wp:extent cx="838200" cy="876300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27329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232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</w:tblGrid>
    <w:tr w:rsidR="00296FDF" w14:paraId="33227339" w14:textId="77777777" w:rsidTr="004A1893">
      <w:trPr>
        <w:trHeight w:val="426"/>
      </w:trPr>
      <w:tc>
        <w:tcPr>
          <w:tcW w:w="2845" w:type="dxa"/>
          <w:vAlign w:val="center"/>
        </w:tcPr>
        <w:p w14:paraId="33227338" w14:textId="77777777" w:rsidR="00296FDF" w:rsidRDefault="00296FDF" w:rsidP="003B3D4C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296FDF" w14:paraId="3322733C" w14:textId="77777777" w:rsidTr="004A1893">
      <w:trPr>
        <w:trHeight w:val="690"/>
      </w:trPr>
      <w:tc>
        <w:tcPr>
          <w:tcW w:w="2845" w:type="dxa"/>
        </w:tcPr>
        <w:p w14:paraId="3322733A" w14:textId="77777777" w:rsidR="00296FDF" w:rsidRPr="005B7EEE" w:rsidRDefault="00296FDF" w:rsidP="003B3D4C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</w:pPr>
          <w:r w:rsidRPr="005B7EEE"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322733B" w14:textId="6F641801" w:rsidR="00296FDF" w:rsidRPr="005B7EEE" w:rsidRDefault="005E4DBE" w:rsidP="005175A9">
          <w:pPr>
            <w:pStyle w:val="Textonotapie"/>
            <w:tabs>
              <w:tab w:val="left" w:pos="1021"/>
              <w:tab w:val="left" w:pos="8080"/>
            </w:tabs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</w:pPr>
          <w:r w:rsidRPr="005B7EEE"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  <w:t xml:space="preserve">DE TRANSPORTES, MOVILIDAD </w:t>
          </w:r>
          <w:r w:rsidR="005175A9" w:rsidRPr="005B7EEE"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  <w:t xml:space="preserve"> </w:t>
          </w:r>
          <w:r w:rsidRPr="005B7EEE"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  <w:t xml:space="preserve"> Y </w:t>
          </w:r>
          <w:r w:rsidR="005175A9" w:rsidRPr="005B7EEE">
            <w:rPr>
              <w:rFonts w:asciiTheme="minorHAnsi" w:hAnsiTheme="minorHAnsi" w:cstheme="minorHAnsi"/>
              <w:snapToGrid w:val="0"/>
              <w:color w:val="000000"/>
              <w:sz w:val="18"/>
              <w:lang w:val="es-ES"/>
            </w:rPr>
            <w:t>AGENDA URBANA</w:t>
          </w:r>
        </w:p>
      </w:tc>
    </w:tr>
    <w:tr w:rsidR="00296FDF" w14:paraId="3322733E" w14:textId="77777777" w:rsidTr="004A1893">
      <w:tc>
        <w:tcPr>
          <w:tcW w:w="2845" w:type="dxa"/>
        </w:tcPr>
        <w:p w14:paraId="3322733D" w14:textId="77777777" w:rsidR="00296FDF" w:rsidRDefault="00296FDF" w:rsidP="003B3D4C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3322733F" w14:textId="77777777" w:rsidR="00296FDF" w:rsidRPr="00D46E8E" w:rsidRDefault="00296FDF" w:rsidP="00296FDF">
    <w:pPr>
      <w:rPr>
        <w:vanish/>
      </w:rPr>
    </w:pPr>
  </w:p>
  <w:tbl>
    <w:tblPr>
      <w:tblpPr w:leftFromText="142" w:rightFromText="142" w:vertAnchor="text" w:horzAnchor="page" w:tblpX="5423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7"/>
      <w:gridCol w:w="36"/>
      <w:gridCol w:w="2739"/>
    </w:tblGrid>
    <w:tr w:rsidR="00296FDF" w14:paraId="33227343" w14:textId="77777777" w:rsidTr="00A12C54">
      <w:trPr>
        <w:trHeight w:val="192"/>
      </w:trPr>
      <w:tc>
        <w:tcPr>
          <w:tcW w:w="2617" w:type="dxa"/>
        </w:tcPr>
        <w:p w14:paraId="33227340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36" w:type="dxa"/>
        </w:tcPr>
        <w:p w14:paraId="33227341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739" w:type="dxa"/>
          <w:tcMar>
            <w:top w:w="57" w:type="dxa"/>
            <w:left w:w="57" w:type="dxa"/>
            <w:bottom w:w="57" w:type="dxa"/>
            <w:right w:w="0" w:type="dxa"/>
          </w:tcMar>
        </w:tcPr>
        <w:p w14:paraId="33227342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4"/>
            </w:rPr>
          </w:pPr>
          <w:r w:rsidRPr="005B7EEE">
            <w:rPr>
              <w:rFonts w:asciiTheme="minorHAnsi" w:hAnsiTheme="minorHAnsi" w:cstheme="minorHAnsi"/>
              <w:sz w:val="14"/>
            </w:rPr>
            <w:t>SUBSECRETARÍA</w:t>
          </w:r>
        </w:p>
      </w:tc>
    </w:tr>
    <w:tr w:rsidR="00296FDF" w14:paraId="33227347" w14:textId="77777777" w:rsidTr="00A12C54">
      <w:trPr>
        <w:trHeight w:hRule="exact" w:val="67"/>
      </w:trPr>
      <w:tc>
        <w:tcPr>
          <w:tcW w:w="2617" w:type="dxa"/>
        </w:tcPr>
        <w:p w14:paraId="33227344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36" w:type="dxa"/>
        </w:tcPr>
        <w:p w14:paraId="33227345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739" w:type="dxa"/>
        </w:tcPr>
        <w:p w14:paraId="33227346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4"/>
            </w:rPr>
          </w:pPr>
        </w:p>
      </w:tc>
    </w:tr>
    <w:tr w:rsidR="00296FDF" w14:paraId="3322734B" w14:textId="77777777" w:rsidTr="00A12C54">
      <w:trPr>
        <w:trHeight w:val="249"/>
      </w:trPr>
      <w:tc>
        <w:tcPr>
          <w:tcW w:w="2617" w:type="dxa"/>
          <w:tcMar>
            <w:top w:w="57" w:type="dxa"/>
            <w:left w:w="57" w:type="dxa"/>
            <w:bottom w:w="57" w:type="dxa"/>
          </w:tcMar>
        </w:tcPr>
        <w:p w14:paraId="33227348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36" w:type="dxa"/>
        </w:tcPr>
        <w:p w14:paraId="33227349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739" w:type="dxa"/>
          <w:tcMar>
            <w:top w:w="57" w:type="dxa"/>
            <w:left w:w="57" w:type="dxa"/>
            <w:bottom w:w="57" w:type="dxa"/>
          </w:tcMar>
        </w:tcPr>
        <w:p w14:paraId="3322734A" w14:textId="77777777" w:rsidR="00296FDF" w:rsidRPr="005B7EEE" w:rsidRDefault="007F11CA" w:rsidP="00A12C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4"/>
            </w:rPr>
          </w:pPr>
          <w:r w:rsidRPr="005B7EEE">
            <w:rPr>
              <w:rFonts w:asciiTheme="minorHAnsi" w:hAnsiTheme="minorHAnsi" w:cstheme="minorHAnsi"/>
              <w:sz w:val="14"/>
            </w:rPr>
            <w:t>DIRECCIÓN GENERAL DE ORGANIZACIÓN E INSPECCIÓN</w:t>
          </w:r>
        </w:p>
      </w:tc>
    </w:tr>
    <w:tr w:rsidR="00296FDF" w14:paraId="3322734F" w14:textId="77777777" w:rsidTr="00A12C54">
      <w:trPr>
        <w:trHeight w:val="249"/>
      </w:trPr>
      <w:tc>
        <w:tcPr>
          <w:tcW w:w="2617" w:type="dxa"/>
          <w:tcMar>
            <w:top w:w="57" w:type="dxa"/>
            <w:left w:w="57" w:type="dxa"/>
            <w:bottom w:w="57" w:type="dxa"/>
          </w:tcMar>
        </w:tcPr>
        <w:p w14:paraId="3322734C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36" w:type="dxa"/>
        </w:tcPr>
        <w:p w14:paraId="3322734D" w14:textId="77777777" w:rsidR="00296FDF" w:rsidRPr="005B7EEE" w:rsidRDefault="00296FDF" w:rsidP="00A12C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739" w:type="dxa"/>
          <w:tcMar>
            <w:top w:w="57" w:type="dxa"/>
            <w:left w:w="57" w:type="dxa"/>
            <w:bottom w:w="57" w:type="dxa"/>
          </w:tcMar>
        </w:tcPr>
        <w:p w14:paraId="3322734E" w14:textId="77777777" w:rsidR="00296FDF" w:rsidRPr="005B7EEE" w:rsidRDefault="00AE5E28" w:rsidP="00A12C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Theme="minorHAnsi" w:hAnsiTheme="minorHAnsi" w:cstheme="minorHAnsi"/>
              <w:sz w:val="14"/>
            </w:rPr>
          </w:pPr>
          <w:r w:rsidRPr="005B7EEE">
            <w:rPr>
              <w:rFonts w:asciiTheme="minorHAnsi" w:hAnsiTheme="minorHAnsi" w:cstheme="minorHAnsi"/>
              <w:sz w:val="14"/>
            </w:rPr>
            <w:t>SUBDIRECCIÓN GENERAL DE RECURSOS HUMANOS</w:t>
          </w:r>
        </w:p>
      </w:tc>
    </w:tr>
  </w:tbl>
  <w:p w14:paraId="33227350" w14:textId="77777777" w:rsidR="00296FDF" w:rsidRDefault="00D7473A" w:rsidP="00296FDF">
    <w:pPr>
      <w:pStyle w:val="Textonotapie"/>
      <w:tabs>
        <w:tab w:val="left" w:pos="1021"/>
        <w:tab w:val="left" w:pos="8080"/>
      </w:tabs>
      <w:ind w:left="284" w:hanging="284"/>
      <w:rPr>
        <w:sz w:val="24"/>
      </w:rPr>
    </w:pPr>
    <w:r>
      <w:rPr>
        <w:noProof/>
        <w:lang w:val="es-ES"/>
      </w:rPr>
      <w:drawing>
        <wp:inline distT="0" distB="0" distL="0" distR="0" wp14:anchorId="3322735E" wp14:editId="3322735F">
          <wp:extent cx="838200" cy="876300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27351" w14:textId="77777777" w:rsidR="00296FDF" w:rsidRDefault="00296FDF" w:rsidP="00296FDF">
    <w:pPr>
      <w:pStyle w:val="Ttulo3"/>
      <w:rPr>
        <w:b w:val="0"/>
        <w:color w:val="auto"/>
        <w:spacing w:val="324"/>
        <w:sz w:val="16"/>
        <w:lang w:val="fr-FR"/>
      </w:rPr>
    </w:pPr>
  </w:p>
  <w:p w14:paraId="3322735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16E5A"/>
    <w:multiLevelType w:val="hybridMultilevel"/>
    <w:tmpl w:val="85C0B06C"/>
    <w:lvl w:ilvl="0" w:tplc="0C0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21E5B28"/>
    <w:multiLevelType w:val="multilevel"/>
    <w:tmpl w:val="A2F29BE0"/>
    <w:lvl w:ilvl="0">
      <w:start w:val="1"/>
      <w:numFmt w:val="bullet"/>
      <w:lvlText w:val="n"/>
      <w:lvlJc w:val="left"/>
      <w:pPr>
        <w:tabs>
          <w:tab w:val="left" w:pos="57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A1F65"/>
    <w:multiLevelType w:val="hybridMultilevel"/>
    <w:tmpl w:val="18E69C3A"/>
    <w:lvl w:ilvl="0" w:tplc="0C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BE0D50"/>
    <w:multiLevelType w:val="multilevel"/>
    <w:tmpl w:val="C18CA110"/>
    <w:lvl w:ilvl="0">
      <w:start w:val="7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5" w15:restartNumberingAfterBreak="0">
    <w:nsid w:val="227B71F1"/>
    <w:multiLevelType w:val="hybridMultilevel"/>
    <w:tmpl w:val="1E5AE452"/>
    <w:lvl w:ilvl="0" w:tplc="3DA2C11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1750FE"/>
    <w:multiLevelType w:val="multilevel"/>
    <w:tmpl w:val="E05E1C14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5" w15:restartNumberingAfterBreak="0">
    <w:nsid w:val="3C54181F"/>
    <w:multiLevelType w:val="multilevel"/>
    <w:tmpl w:val="01F8E5F6"/>
    <w:lvl w:ilvl="0">
      <w:start w:val="4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4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BD2E71"/>
    <w:multiLevelType w:val="hybridMultilevel"/>
    <w:tmpl w:val="9F86584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78C05F9"/>
    <w:multiLevelType w:val="hybridMultilevel"/>
    <w:tmpl w:val="6B0E8E26"/>
    <w:lvl w:ilvl="0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4A904B81"/>
    <w:multiLevelType w:val="hybridMultilevel"/>
    <w:tmpl w:val="9ED6F5A8"/>
    <w:lvl w:ilvl="0" w:tplc="0C0A000F">
      <w:start w:val="1"/>
      <w:numFmt w:val="decimal"/>
      <w:lvlText w:val="%1."/>
      <w:lvlJc w:val="left"/>
      <w:pPr>
        <w:ind w:left="1656" w:hanging="360"/>
      </w:pPr>
    </w:lvl>
    <w:lvl w:ilvl="1" w:tplc="0C0A0019" w:tentative="1">
      <w:start w:val="1"/>
      <w:numFmt w:val="lowerLetter"/>
      <w:lvlText w:val="%2."/>
      <w:lvlJc w:val="left"/>
      <w:pPr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4C44057D"/>
    <w:multiLevelType w:val="hybridMultilevel"/>
    <w:tmpl w:val="5C3AA2BC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0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90F65FA"/>
    <w:multiLevelType w:val="hybridMultilevel"/>
    <w:tmpl w:val="F6E08C0E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43F0B5E"/>
    <w:multiLevelType w:val="hybridMultilevel"/>
    <w:tmpl w:val="6AEECA6E"/>
    <w:lvl w:ilvl="0" w:tplc="9AB20F4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64D350C3"/>
    <w:multiLevelType w:val="multilevel"/>
    <w:tmpl w:val="1C18123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39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D7D2B"/>
    <w:multiLevelType w:val="hybridMultilevel"/>
    <w:tmpl w:val="CA3E3206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48F5752"/>
    <w:multiLevelType w:val="hybridMultilevel"/>
    <w:tmpl w:val="7D44FE3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34"/>
  </w:num>
  <w:num w:numId="6">
    <w:abstractNumId w:val="5"/>
  </w:num>
  <w:num w:numId="7">
    <w:abstractNumId w:val="20"/>
  </w:num>
  <w:num w:numId="8">
    <w:abstractNumId w:val="43"/>
  </w:num>
  <w:num w:numId="9">
    <w:abstractNumId w:val="6"/>
  </w:num>
  <w:num w:numId="10">
    <w:abstractNumId w:val="7"/>
  </w:num>
  <w:num w:numId="11">
    <w:abstractNumId w:val="23"/>
  </w:num>
  <w:num w:numId="12">
    <w:abstractNumId w:val="17"/>
  </w:num>
  <w:num w:numId="13">
    <w:abstractNumId w:val="11"/>
  </w:num>
  <w:num w:numId="14">
    <w:abstractNumId w:val="41"/>
  </w:num>
  <w:num w:numId="15">
    <w:abstractNumId w:val="4"/>
  </w:num>
  <w:num w:numId="16">
    <w:abstractNumId w:val="13"/>
  </w:num>
  <w:num w:numId="17">
    <w:abstractNumId w:val="21"/>
  </w:num>
  <w:num w:numId="18">
    <w:abstractNumId w:val="8"/>
  </w:num>
  <w:num w:numId="19">
    <w:abstractNumId w:val="16"/>
  </w:num>
  <w:num w:numId="20">
    <w:abstractNumId w:val="19"/>
  </w:num>
  <w:num w:numId="21">
    <w:abstractNumId w:val="18"/>
  </w:num>
  <w:num w:numId="22">
    <w:abstractNumId w:val="10"/>
  </w:num>
  <w:num w:numId="23">
    <w:abstractNumId w:val="44"/>
  </w:num>
  <w:num w:numId="24">
    <w:abstractNumId w:val="30"/>
  </w:num>
  <w:num w:numId="25">
    <w:abstractNumId w:val="37"/>
  </w:num>
  <w:num w:numId="26">
    <w:abstractNumId w:val="31"/>
  </w:num>
  <w:num w:numId="27">
    <w:abstractNumId w:val="33"/>
  </w:num>
  <w:num w:numId="28">
    <w:abstractNumId w:val="38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45"/>
  </w:num>
  <w:num w:numId="33">
    <w:abstractNumId w:val="14"/>
  </w:num>
  <w:num w:numId="34">
    <w:abstractNumId w:val="26"/>
  </w:num>
  <w:num w:numId="35">
    <w:abstractNumId w:val="40"/>
  </w:num>
  <w:num w:numId="36">
    <w:abstractNumId w:val="35"/>
  </w:num>
  <w:num w:numId="37">
    <w:abstractNumId w:val="29"/>
  </w:num>
  <w:num w:numId="38">
    <w:abstractNumId w:val="27"/>
  </w:num>
  <w:num w:numId="39">
    <w:abstractNumId w:val="42"/>
  </w:num>
  <w:num w:numId="40">
    <w:abstractNumId w:val="32"/>
  </w:num>
  <w:num w:numId="41">
    <w:abstractNumId w:val="2"/>
  </w:num>
  <w:num w:numId="42">
    <w:abstractNumId w:val="22"/>
  </w:num>
  <w:num w:numId="43">
    <w:abstractNumId w:val="25"/>
  </w:num>
  <w:num w:numId="44">
    <w:abstractNumId w:val="36"/>
  </w:num>
  <w:num w:numId="45">
    <w:abstractNumId w:val="9"/>
  </w:num>
  <w:num w:numId="46">
    <w:abstractNumId w:val="1"/>
  </w:num>
  <w:num w:numId="47">
    <w:abstractNumId w:val="28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E"/>
    <w:rsid w:val="00006E52"/>
    <w:rsid w:val="00012178"/>
    <w:rsid w:val="00012352"/>
    <w:rsid w:val="00034203"/>
    <w:rsid w:val="000772AA"/>
    <w:rsid w:val="000809E9"/>
    <w:rsid w:val="00080A0A"/>
    <w:rsid w:val="00092B8A"/>
    <w:rsid w:val="000A2F1D"/>
    <w:rsid w:val="000A6EC6"/>
    <w:rsid w:val="000D0D11"/>
    <w:rsid w:val="000D53E0"/>
    <w:rsid w:val="000E0980"/>
    <w:rsid w:val="000E1A40"/>
    <w:rsid w:val="000F37B3"/>
    <w:rsid w:val="001001F2"/>
    <w:rsid w:val="00130B80"/>
    <w:rsid w:val="001568EF"/>
    <w:rsid w:val="00164880"/>
    <w:rsid w:val="00174942"/>
    <w:rsid w:val="001856CC"/>
    <w:rsid w:val="001968CF"/>
    <w:rsid w:val="001B1D94"/>
    <w:rsid w:val="001B39FE"/>
    <w:rsid w:val="001C541A"/>
    <w:rsid w:val="001D2BE9"/>
    <w:rsid w:val="001E6A99"/>
    <w:rsid w:val="001E7D87"/>
    <w:rsid w:val="001F3212"/>
    <w:rsid w:val="00203A76"/>
    <w:rsid w:val="0023301E"/>
    <w:rsid w:val="00254DAB"/>
    <w:rsid w:val="00266332"/>
    <w:rsid w:val="00274567"/>
    <w:rsid w:val="0027487D"/>
    <w:rsid w:val="002839C2"/>
    <w:rsid w:val="002959E3"/>
    <w:rsid w:val="00296FDF"/>
    <w:rsid w:val="002B7FFC"/>
    <w:rsid w:val="002C4008"/>
    <w:rsid w:val="002C42EA"/>
    <w:rsid w:val="002C7774"/>
    <w:rsid w:val="002D443C"/>
    <w:rsid w:val="002F0056"/>
    <w:rsid w:val="002F5676"/>
    <w:rsid w:val="003342DB"/>
    <w:rsid w:val="00336E00"/>
    <w:rsid w:val="003433A9"/>
    <w:rsid w:val="003626FF"/>
    <w:rsid w:val="00363BB6"/>
    <w:rsid w:val="0038632A"/>
    <w:rsid w:val="0039606F"/>
    <w:rsid w:val="00397E31"/>
    <w:rsid w:val="003A76B3"/>
    <w:rsid w:val="003B3D4C"/>
    <w:rsid w:val="003C6DC5"/>
    <w:rsid w:val="003D3CC5"/>
    <w:rsid w:val="003D4CF8"/>
    <w:rsid w:val="003E1D92"/>
    <w:rsid w:val="003E2B84"/>
    <w:rsid w:val="00402F4A"/>
    <w:rsid w:val="00404AEF"/>
    <w:rsid w:val="0041640B"/>
    <w:rsid w:val="00426A92"/>
    <w:rsid w:val="00433691"/>
    <w:rsid w:val="00435BDA"/>
    <w:rsid w:val="00441CA7"/>
    <w:rsid w:val="0045308C"/>
    <w:rsid w:val="0045560F"/>
    <w:rsid w:val="00465466"/>
    <w:rsid w:val="00466128"/>
    <w:rsid w:val="00472BE9"/>
    <w:rsid w:val="00474A5F"/>
    <w:rsid w:val="00482C5A"/>
    <w:rsid w:val="00493DCA"/>
    <w:rsid w:val="004A1893"/>
    <w:rsid w:val="004B21EF"/>
    <w:rsid w:val="004B22DA"/>
    <w:rsid w:val="004C1A94"/>
    <w:rsid w:val="004E104C"/>
    <w:rsid w:val="004E6E50"/>
    <w:rsid w:val="004F639B"/>
    <w:rsid w:val="005017DA"/>
    <w:rsid w:val="00505EA8"/>
    <w:rsid w:val="00512DA2"/>
    <w:rsid w:val="00515F8A"/>
    <w:rsid w:val="005175A9"/>
    <w:rsid w:val="00520EA1"/>
    <w:rsid w:val="00522C0E"/>
    <w:rsid w:val="005266E5"/>
    <w:rsid w:val="005305EA"/>
    <w:rsid w:val="0055258A"/>
    <w:rsid w:val="005535BB"/>
    <w:rsid w:val="005621F8"/>
    <w:rsid w:val="005645F7"/>
    <w:rsid w:val="005745D8"/>
    <w:rsid w:val="005808BF"/>
    <w:rsid w:val="00586958"/>
    <w:rsid w:val="00593E62"/>
    <w:rsid w:val="005952C0"/>
    <w:rsid w:val="00597048"/>
    <w:rsid w:val="005A6324"/>
    <w:rsid w:val="005A6403"/>
    <w:rsid w:val="005B3B68"/>
    <w:rsid w:val="005B53B0"/>
    <w:rsid w:val="005B7EEE"/>
    <w:rsid w:val="005D1309"/>
    <w:rsid w:val="005E4DBE"/>
    <w:rsid w:val="005F143F"/>
    <w:rsid w:val="0061349C"/>
    <w:rsid w:val="00620EB1"/>
    <w:rsid w:val="006332C7"/>
    <w:rsid w:val="00655B87"/>
    <w:rsid w:val="00674C11"/>
    <w:rsid w:val="00686350"/>
    <w:rsid w:val="006867B1"/>
    <w:rsid w:val="006D426E"/>
    <w:rsid w:val="006D79C6"/>
    <w:rsid w:val="006E06E1"/>
    <w:rsid w:val="006E3AEE"/>
    <w:rsid w:val="006E68AB"/>
    <w:rsid w:val="006F5AA7"/>
    <w:rsid w:val="006F625C"/>
    <w:rsid w:val="006F79BA"/>
    <w:rsid w:val="00717903"/>
    <w:rsid w:val="00741736"/>
    <w:rsid w:val="007551CD"/>
    <w:rsid w:val="00770282"/>
    <w:rsid w:val="00774A8F"/>
    <w:rsid w:val="007961B2"/>
    <w:rsid w:val="007A546E"/>
    <w:rsid w:val="007B2D52"/>
    <w:rsid w:val="007B364E"/>
    <w:rsid w:val="007C0875"/>
    <w:rsid w:val="007C3E71"/>
    <w:rsid w:val="007D143E"/>
    <w:rsid w:val="007D6844"/>
    <w:rsid w:val="007E07BB"/>
    <w:rsid w:val="007E4EE5"/>
    <w:rsid w:val="007E4F6A"/>
    <w:rsid w:val="007F11CA"/>
    <w:rsid w:val="007F3141"/>
    <w:rsid w:val="00801F27"/>
    <w:rsid w:val="00823CF0"/>
    <w:rsid w:val="00840B51"/>
    <w:rsid w:val="00847702"/>
    <w:rsid w:val="00866465"/>
    <w:rsid w:val="00892D21"/>
    <w:rsid w:val="008A53FD"/>
    <w:rsid w:val="008D0A7F"/>
    <w:rsid w:val="008D477B"/>
    <w:rsid w:val="008D531E"/>
    <w:rsid w:val="008E0E94"/>
    <w:rsid w:val="008E4E73"/>
    <w:rsid w:val="008E6A66"/>
    <w:rsid w:val="0090088A"/>
    <w:rsid w:val="00915340"/>
    <w:rsid w:val="00917953"/>
    <w:rsid w:val="00931758"/>
    <w:rsid w:val="0093510A"/>
    <w:rsid w:val="009A09DA"/>
    <w:rsid w:val="009A47EA"/>
    <w:rsid w:val="009C46D8"/>
    <w:rsid w:val="009D32A8"/>
    <w:rsid w:val="009E4A54"/>
    <w:rsid w:val="009E5DAE"/>
    <w:rsid w:val="009E611A"/>
    <w:rsid w:val="009F1005"/>
    <w:rsid w:val="00A027E1"/>
    <w:rsid w:val="00A02C61"/>
    <w:rsid w:val="00A05B54"/>
    <w:rsid w:val="00A108A4"/>
    <w:rsid w:val="00A12C54"/>
    <w:rsid w:val="00A16C18"/>
    <w:rsid w:val="00A22978"/>
    <w:rsid w:val="00A43172"/>
    <w:rsid w:val="00A51C05"/>
    <w:rsid w:val="00A54110"/>
    <w:rsid w:val="00A65761"/>
    <w:rsid w:val="00A74A6B"/>
    <w:rsid w:val="00A75274"/>
    <w:rsid w:val="00A8194F"/>
    <w:rsid w:val="00A856EF"/>
    <w:rsid w:val="00A91515"/>
    <w:rsid w:val="00A93A60"/>
    <w:rsid w:val="00AA154B"/>
    <w:rsid w:val="00AB022C"/>
    <w:rsid w:val="00AC0BA9"/>
    <w:rsid w:val="00AC2F42"/>
    <w:rsid w:val="00AD0CA1"/>
    <w:rsid w:val="00AD4584"/>
    <w:rsid w:val="00AE4996"/>
    <w:rsid w:val="00AE5E28"/>
    <w:rsid w:val="00AF4A4B"/>
    <w:rsid w:val="00B05C1C"/>
    <w:rsid w:val="00B21AD5"/>
    <w:rsid w:val="00B35024"/>
    <w:rsid w:val="00B459EC"/>
    <w:rsid w:val="00B46A1F"/>
    <w:rsid w:val="00B70DE7"/>
    <w:rsid w:val="00B74AAF"/>
    <w:rsid w:val="00B8475F"/>
    <w:rsid w:val="00B92872"/>
    <w:rsid w:val="00B92CD7"/>
    <w:rsid w:val="00BA051B"/>
    <w:rsid w:val="00BA5D44"/>
    <w:rsid w:val="00BA7461"/>
    <w:rsid w:val="00BD057C"/>
    <w:rsid w:val="00C01347"/>
    <w:rsid w:val="00C12A32"/>
    <w:rsid w:val="00C227EA"/>
    <w:rsid w:val="00C26A19"/>
    <w:rsid w:val="00C34B37"/>
    <w:rsid w:val="00C3638A"/>
    <w:rsid w:val="00C60D42"/>
    <w:rsid w:val="00C663A2"/>
    <w:rsid w:val="00C667C7"/>
    <w:rsid w:val="00C80CC6"/>
    <w:rsid w:val="00C82D63"/>
    <w:rsid w:val="00C90EB2"/>
    <w:rsid w:val="00C96EBA"/>
    <w:rsid w:val="00CB2751"/>
    <w:rsid w:val="00CB3EE1"/>
    <w:rsid w:val="00CC6F1A"/>
    <w:rsid w:val="00CE7D64"/>
    <w:rsid w:val="00CF20C5"/>
    <w:rsid w:val="00CF519E"/>
    <w:rsid w:val="00D02C8D"/>
    <w:rsid w:val="00D1067D"/>
    <w:rsid w:val="00D46E8E"/>
    <w:rsid w:val="00D47263"/>
    <w:rsid w:val="00D47CEA"/>
    <w:rsid w:val="00D526E5"/>
    <w:rsid w:val="00D64EBE"/>
    <w:rsid w:val="00D70501"/>
    <w:rsid w:val="00D7473A"/>
    <w:rsid w:val="00D81BBA"/>
    <w:rsid w:val="00D8385D"/>
    <w:rsid w:val="00DA45E1"/>
    <w:rsid w:val="00DA4BD5"/>
    <w:rsid w:val="00DB14CA"/>
    <w:rsid w:val="00DB5B07"/>
    <w:rsid w:val="00DC7C34"/>
    <w:rsid w:val="00DF23F1"/>
    <w:rsid w:val="00E0270D"/>
    <w:rsid w:val="00E040D1"/>
    <w:rsid w:val="00E07A80"/>
    <w:rsid w:val="00E1042A"/>
    <w:rsid w:val="00E20D64"/>
    <w:rsid w:val="00E249BA"/>
    <w:rsid w:val="00E31269"/>
    <w:rsid w:val="00E42D51"/>
    <w:rsid w:val="00E8028A"/>
    <w:rsid w:val="00E81F8E"/>
    <w:rsid w:val="00E8774E"/>
    <w:rsid w:val="00EB7A8A"/>
    <w:rsid w:val="00ED2980"/>
    <w:rsid w:val="00ED74DA"/>
    <w:rsid w:val="00EF057A"/>
    <w:rsid w:val="00EF1173"/>
    <w:rsid w:val="00EF3949"/>
    <w:rsid w:val="00F05EBA"/>
    <w:rsid w:val="00F07054"/>
    <w:rsid w:val="00F20727"/>
    <w:rsid w:val="00F26FF0"/>
    <w:rsid w:val="00F35788"/>
    <w:rsid w:val="00F35E43"/>
    <w:rsid w:val="00F36CE3"/>
    <w:rsid w:val="00F544D6"/>
    <w:rsid w:val="00F60222"/>
    <w:rsid w:val="00F704EE"/>
    <w:rsid w:val="00F85CF4"/>
    <w:rsid w:val="00F86552"/>
    <w:rsid w:val="00FB5505"/>
    <w:rsid w:val="00FB672E"/>
    <w:rsid w:val="00FD25B8"/>
    <w:rsid w:val="00FD7A6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72DA"/>
  <w15:docId w15:val="{F38B769E-312C-46E6-8C38-B8517DB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786B"/>
    <w:rPr>
      <w:lang w:val="es-ES_tradnl"/>
    </w:rPr>
  </w:style>
  <w:style w:type="paragraph" w:styleId="Prrafodelista">
    <w:name w:val="List Paragraph"/>
    <w:basedOn w:val="Normal"/>
    <w:uiPriority w:val="34"/>
    <w:qFormat/>
    <w:rsid w:val="00620EB1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A47E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A47EA"/>
  </w:style>
  <w:style w:type="character" w:customStyle="1" w:styleId="TextocomentarioCar">
    <w:name w:val="Texto comentario Car"/>
    <w:basedOn w:val="Fuentedeprrafopredeter"/>
    <w:link w:val="Textocomentario"/>
    <w:semiHidden/>
    <w:rsid w:val="009A47E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A47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A47EA"/>
    <w:rPr>
      <w:b/>
      <w:bCs/>
      <w:lang w:val="es-ES_tradnl"/>
    </w:rPr>
  </w:style>
  <w:style w:type="table" w:styleId="Tablaconcuadrcula">
    <w:name w:val="Table Grid"/>
    <w:basedOn w:val="Tablanormal"/>
    <w:rsid w:val="00E2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FB5A7-A270-49A0-851D-FBC189BC0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7708E-2767-40B7-9E2E-3430002D1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6C0A5-6105-4088-8A2F-96530779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Egido Gordo Judith</dc:creator>
  <cp:lastModifiedBy>Moyano Andrés Aurora</cp:lastModifiedBy>
  <cp:revision>3</cp:revision>
  <cp:lastPrinted>2017-09-07T06:53:00Z</cp:lastPrinted>
  <dcterms:created xsi:type="dcterms:W3CDTF">2022-01-19T13:10:00Z</dcterms:created>
  <dcterms:modified xsi:type="dcterms:W3CDTF">2022-01-19T13:11:00Z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